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90" w:rsidRDefault="00EE6C90" w:rsidP="00EE6C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6C90" w:rsidRDefault="00EE6C90" w:rsidP="00EE6C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06C6" wp14:editId="6978C48D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90" w:rsidRDefault="00EE6C90" w:rsidP="00EE6C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E6C90" w:rsidRDefault="00EE6C90" w:rsidP="00EE6C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E6C90" w:rsidRDefault="00EE6C90" w:rsidP="00EE6C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E6C90" w:rsidRDefault="00EE6C90" w:rsidP="00EE6C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8806C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EE6C90" w:rsidRDefault="00EE6C90" w:rsidP="00EE6C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E6C90" w:rsidRDefault="00EE6C90" w:rsidP="00EE6C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E6C90" w:rsidRDefault="00EE6C90" w:rsidP="00EE6C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E6C90" w:rsidRDefault="00EE6C90" w:rsidP="00EE6C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194145" wp14:editId="38E9CB0F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E6C90" w:rsidRDefault="00EE6C90" w:rsidP="00FB1692">
      <w:pPr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75737B" w:rsidRDefault="0082247D" w:rsidP="00FB1692">
      <w:pPr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Специалист</w:t>
      </w:r>
      <w:r w:rsidR="00B5055E"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Управления</w:t>
      </w: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B5055E"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по Иркутской области </w:t>
      </w: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расскаж</w:t>
      </w:r>
      <w:r w:rsidR="00B5055E"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</w:t>
      </w:r>
      <w:r w:rsidRPr="00B5055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 об особенностях регистрации права собственности на загородную недвижимость</w:t>
      </w:r>
    </w:p>
    <w:p w:rsidR="00B5055E" w:rsidRPr="00B5055E" w:rsidRDefault="00B5055E" w:rsidP="00FB1692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C52657" w:rsidRPr="00B5055E" w:rsidRDefault="00B5055E" w:rsidP="00B505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5055E">
        <w:rPr>
          <w:rFonts w:ascii="Segoe UI" w:hAnsi="Segoe UI" w:cs="Segoe UI"/>
          <w:sz w:val="24"/>
          <w:szCs w:val="24"/>
        </w:rPr>
        <w:t xml:space="preserve">Прямая линия </w:t>
      </w:r>
      <w:r>
        <w:rPr>
          <w:rFonts w:ascii="Segoe UI" w:hAnsi="Segoe UI" w:cs="Segoe UI"/>
          <w:sz w:val="24"/>
          <w:szCs w:val="24"/>
        </w:rPr>
        <w:t>по вопросам регистрации прав на дачные (садовые) участки и объекты недвижимости, возведенные на таких участках, пройдет 31 июля. К</w:t>
      </w:r>
      <w:r w:rsidR="0075737B" w:rsidRPr="00B5055E">
        <w:rPr>
          <w:rFonts w:ascii="Segoe UI" w:hAnsi="Segoe UI" w:cs="Segoe UI"/>
          <w:sz w:val="24"/>
          <w:szCs w:val="24"/>
        </w:rPr>
        <w:t xml:space="preserve">ак зарегистрировать права на свою загородную недвижимость? </w:t>
      </w:r>
      <w:r>
        <w:rPr>
          <w:rFonts w:ascii="Segoe UI" w:hAnsi="Segoe UI" w:cs="Segoe UI"/>
          <w:sz w:val="24"/>
          <w:szCs w:val="24"/>
        </w:rPr>
        <w:t xml:space="preserve">Действует ли в этом случае </w:t>
      </w:r>
      <w:r w:rsidR="00DF2159" w:rsidRPr="00B5055E">
        <w:rPr>
          <w:rFonts w:ascii="Segoe UI" w:hAnsi="Segoe UI" w:cs="Segoe UI"/>
          <w:sz w:val="24"/>
          <w:szCs w:val="24"/>
        </w:rPr>
        <w:t>упрощенн</w:t>
      </w:r>
      <w:r>
        <w:rPr>
          <w:rFonts w:ascii="Segoe UI" w:hAnsi="Segoe UI" w:cs="Segoe UI"/>
          <w:sz w:val="24"/>
          <w:szCs w:val="24"/>
        </w:rPr>
        <w:t>ый</w:t>
      </w:r>
      <w:r w:rsidR="00DF2159" w:rsidRPr="00B5055E">
        <w:rPr>
          <w:rFonts w:ascii="Segoe UI" w:hAnsi="Segoe UI" w:cs="Segoe UI"/>
          <w:sz w:val="24"/>
          <w:szCs w:val="24"/>
        </w:rPr>
        <w:t xml:space="preserve"> поряд</w:t>
      </w:r>
      <w:r>
        <w:rPr>
          <w:rFonts w:ascii="Segoe UI" w:hAnsi="Segoe UI" w:cs="Segoe UI"/>
          <w:sz w:val="24"/>
          <w:szCs w:val="24"/>
        </w:rPr>
        <w:t>ок</w:t>
      </w:r>
      <w:r w:rsidR="00DF2159" w:rsidRPr="00B5055E">
        <w:rPr>
          <w:rFonts w:ascii="Segoe UI" w:hAnsi="Segoe UI" w:cs="Segoe UI"/>
          <w:sz w:val="24"/>
          <w:szCs w:val="24"/>
        </w:rPr>
        <w:t xml:space="preserve">? Какие документы </w:t>
      </w:r>
      <w:r>
        <w:rPr>
          <w:rFonts w:ascii="Segoe UI" w:hAnsi="Segoe UI" w:cs="Segoe UI"/>
          <w:sz w:val="24"/>
          <w:szCs w:val="24"/>
        </w:rPr>
        <w:t>нужно подготовить</w:t>
      </w:r>
      <w:r w:rsidR="00DF2159" w:rsidRPr="00B5055E">
        <w:rPr>
          <w:rFonts w:ascii="Segoe UI" w:hAnsi="Segoe UI" w:cs="Segoe UI"/>
          <w:sz w:val="24"/>
          <w:szCs w:val="24"/>
        </w:rPr>
        <w:t xml:space="preserve">? Куда с ними обращаться? Сколько времени займет процедура? На эти и другие вопросы ответит </w:t>
      </w:r>
      <w:r w:rsidR="002F1332" w:rsidRPr="00B5055E">
        <w:rPr>
          <w:rFonts w:ascii="Segoe UI" w:hAnsi="Segoe UI" w:cs="Segoe UI"/>
          <w:sz w:val="24"/>
          <w:szCs w:val="24"/>
        </w:rPr>
        <w:t xml:space="preserve">заместитель </w:t>
      </w:r>
      <w:r w:rsidR="00DF2159" w:rsidRPr="00B5055E">
        <w:rPr>
          <w:rFonts w:ascii="Segoe UI" w:hAnsi="Segoe UI" w:cs="Segoe UI"/>
          <w:sz w:val="24"/>
          <w:szCs w:val="24"/>
        </w:rPr>
        <w:t>начальник</w:t>
      </w:r>
      <w:r w:rsidR="002F1332" w:rsidRPr="00B5055E">
        <w:rPr>
          <w:rFonts w:ascii="Segoe UI" w:hAnsi="Segoe UI" w:cs="Segoe UI"/>
          <w:sz w:val="24"/>
          <w:szCs w:val="24"/>
        </w:rPr>
        <w:t>а</w:t>
      </w:r>
      <w:r w:rsidR="00DF2159" w:rsidRPr="00B5055E">
        <w:rPr>
          <w:rFonts w:ascii="Segoe UI" w:hAnsi="Segoe UI" w:cs="Segoe UI"/>
          <w:sz w:val="24"/>
          <w:szCs w:val="24"/>
        </w:rPr>
        <w:t xml:space="preserve"> отдела регистрации </w:t>
      </w:r>
      <w:r w:rsidR="002F1332" w:rsidRPr="00B5055E">
        <w:rPr>
          <w:rFonts w:ascii="Segoe UI" w:hAnsi="Segoe UI" w:cs="Segoe UI"/>
          <w:sz w:val="24"/>
          <w:szCs w:val="24"/>
        </w:rPr>
        <w:t>недвижимости</w:t>
      </w:r>
      <w:r w:rsidR="00DF2159" w:rsidRPr="00B5055E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DF2159" w:rsidRPr="00B505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F2159" w:rsidRPr="00B5055E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2A4322" w:rsidRPr="00B5055E">
        <w:rPr>
          <w:rFonts w:ascii="Segoe UI" w:hAnsi="Segoe UI" w:cs="Segoe UI"/>
          <w:sz w:val="24"/>
          <w:szCs w:val="24"/>
        </w:rPr>
        <w:t xml:space="preserve"> </w:t>
      </w:r>
      <w:r w:rsidR="002F1332" w:rsidRPr="00B5055E">
        <w:rPr>
          <w:rFonts w:ascii="Segoe UI" w:hAnsi="Segoe UI" w:cs="Segoe UI"/>
          <w:sz w:val="24"/>
          <w:szCs w:val="24"/>
        </w:rPr>
        <w:t xml:space="preserve">Елена Александровна </w:t>
      </w:r>
      <w:proofErr w:type="spellStart"/>
      <w:r w:rsidR="002F1332" w:rsidRPr="00B5055E">
        <w:rPr>
          <w:rFonts w:ascii="Segoe UI" w:hAnsi="Segoe UI" w:cs="Segoe UI"/>
          <w:sz w:val="24"/>
          <w:szCs w:val="24"/>
        </w:rPr>
        <w:t>Брензей</w:t>
      </w:r>
      <w:proofErr w:type="spellEnd"/>
      <w:r w:rsidR="0082247D" w:rsidRPr="00B5055E">
        <w:rPr>
          <w:rFonts w:ascii="Segoe UI" w:hAnsi="Segoe UI" w:cs="Segoe UI"/>
          <w:sz w:val="24"/>
          <w:szCs w:val="24"/>
        </w:rPr>
        <w:t>.</w:t>
      </w:r>
    </w:p>
    <w:p w:rsidR="0082247D" w:rsidRDefault="0082247D" w:rsidP="00B5055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5055E">
        <w:rPr>
          <w:rFonts w:ascii="Segoe UI" w:hAnsi="Segoe UI" w:cs="Segoe UI"/>
          <w:sz w:val="24"/>
          <w:szCs w:val="24"/>
        </w:rPr>
        <w:t>Прямая линия состоится во вторник</w:t>
      </w:r>
      <w:r w:rsidR="00B5055E">
        <w:rPr>
          <w:rFonts w:ascii="Segoe UI" w:hAnsi="Segoe UI" w:cs="Segoe UI"/>
          <w:sz w:val="24"/>
          <w:szCs w:val="24"/>
        </w:rPr>
        <w:t>,</w:t>
      </w:r>
      <w:r w:rsidRPr="00B5055E">
        <w:rPr>
          <w:rFonts w:ascii="Segoe UI" w:hAnsi="Segoe UI" w:cs="Segoe UI"/>
          <w:sz w:val="24"/>
          <w:szCs w:val="24"/>
        </w:rPr>
        <w:t xml:space="preserve"> 31 июля</w:t>
      </w:r>
      <w:r w:rsidR="00B5055E">
        <w:rPr>
          <w:rFonts w:ascii="Segoe UI" w:hAnsi="Segoe UI" w:cs="Segoe UI"/>
          <w:sz w:val="24"/>
          <w:szCs w:val="24"/>
        </w:rPr>
        <w:t>,</w:t>
      </w:r>
      <w:r w:rsidRPr="00B5055E">
        <w:rPr>
          <w:rFonts w:ascii="Segoe UI" w:hAnsi="Segoe UI" w:cs="Segoe UI"/>
          <w:sz w:val="24"/>
          <w:szCs w:val="24"/>
        </w:rPr>
        <w:t xml:space="preserve"> с 16.00 до 17.00. Вопросы принимаются по тел.: (3952) 500-527, а также предварительно по эл. адресу </w:t>
      </w:r>
      <w:hyperlink r:id="rId5" w:history="1">
        <w:r w:rsidR="00EE6C90" w:rsidRPr="001E6C0E">
          <w:rPr>
            <w:rStyle w:val="a3"/>
            <w:rFonts w:ascii="Segoe UI" w:hAnsi="Segoe UI" w:cs="Segoe UI"/>
            <w:sz w:val="24"/>
            <w:szCs w:val="24"/>
          </w:rPr>
          <w:t>aifredactor@mail.ru</w:t>
        </w:r>
      </w:hyperlink>
      <w:r w:rsidRPr="00B5055E">
        <w:rPr>
          <w:rFonts w:ascii="Segoe UI" w:hAnsi="Segoe UI" w:cs="Segoe UI"/>
          <w:sz w:val="24"/>
          <w:szCs w:val="24"/>
        </w:rPr>
        <w:t>.</w:t>
      </w:r>
    </w:p>
    <w:p w:rsidR="00EE6C90" w:rsidRDefault="00EE6C90" w:rsidP="00EE6C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E6C90" w:rsidRDefault="00EE6C90" w:rsidP="00EE6C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E6C90" w:rsidRPr="00B5055E" w:rsidRDefault="00EE6C90" w:rsidP="00EE6C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82247D" w:rsidRDefault="0082247D" w:rsidP="00C00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E"/>
    <w:rsid w:val="00065133"/>
    <w:rsid w:val="002A13CE"/>
    <w:rsid w:val="002A4322"/>
    <w:rsid w:val="002F1332"/>
    <w:rsid w:val="005A6E20"/>
    <w:rsid w:val="005E64AB"/>
    <w:rsid w:val="0075737B"/>
    <w:rsid w:val="007B673D"/>
    <w:rsid w:val="0082247D"/>
    <w:rsid w:val="00A155F1"/>
    <w:rsid w:val="00B5055E"/>
    <w:rsid w:val="00BC7534"/>
    <w:rsid w:val="00C0091B"/>
    <w:rsid w:val="00C52657"/>
    <w:rsid w:val="00DE0D8B"/>
    <w:rsid w:val="00DE3F47"/>
    <w:rsid w:val="00DF2159"/>
    <w:rsid w:val="00EE6C90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FD8D-54CA-4FB6-80D8-8FC48E7C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fredacto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2018-07-30T01:22:00Z</dcterms:created>
  <dcterms:modified xsi:type="dcterms:W3CDTF">2018-07-30T01:22:00Z</dcterms:modified>
</cp:coreProperties>
</file>